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jf95fialeogv" w:id="0"/>
      <w:bookmarkEnd w:id="0"/>
      <w:r w:rsidDel="00000000" w:rsidR="00000000" w:rsidRPr="00000000">
        <w:rPr>
          <w:rtl w:val="0"/>
        </w:rPr>
        <w:t xml:space="preserve">Послание Пардота к фрименам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/>
      </w:pPr>
      <w:r w:rsidDel="00000000" w:rsidR="00000000" w:rsidRPr="00000000">
        <w:rPr>
          <w:rtl w:val="0"/>
        </w:rPr>
        <w:t xml:space="preserve">Слушайте все, кто готов слышать! Множество миров видел я, и каждый отличался от предыдущего. Я видел, как зеленые леса сменялись голыми камнями, а великие моря превращались в иссушенные каньоны. Я доподлинно знаю, что любой мир есть ни что иное как живое, вечно меняющееся существо. Пустыня дала вам силу и мудрость, а теперь дает надежду и шанс создать новый мир, полный изобилия и спокойствия. Примите же дар Пустыни и воспользуйтесь им, сделав пески Арракиса зелеными. Пусть слово мое прорастет словно крепкая лоза, ибо знаю я что рай близок.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/>
      </w:pPr>
      <w:r w:rsidDel="00000000" w:rsidR="00000000" w:rsidRPr="00000000">
        <w:rPr>
          <w:rtl w:val="0"/>
        </w:rPr>
        <w:t xml:space="preserve">Но знайте, что рай – это не мечта, а путь. Это борьба. Движение и преодоление. Помните, что только преодолением можно добиться того мира, о котором я говорю вам. Помните, что Пустыня не прощает ошибок, а потому должна быть изучена. Ведь знание есть величайшая сила сокрытая на этой земле. И только изучая Арракис мы сможем вновь увидеть, как робкие ростки пробиваются сквозь неприветливую почву.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720"/>
        <w:rPr/>
      </w:pPr>
      <w:r w:rsidDel="00000000" w:rsidR="00000000" w:rsidRPr="00000000">
        <w:rPr>
          <w:rtl w:val="0"/>
        </w:rPr>
        <w:t xml:space="preserve">Внемлите мне, фримены! Каждый шаг на пути важен. Маленький или большой - все они станут каплей в великом зеленом море, когда эта земля снова станет благодатной.</w:t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